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485"/>
      </w:tblGrid>
      <w:tr w:rsidR="00761FB2" w:rsidRPr="00761FB2" w14:paraId="5791AC46" w14:textId="77777777" w:rsidTr="001F342D">
        <w:trPr>
          <w:trHeight w:val="630"/>
        </w:trPr>
        <w:tc>
          <w:tcPr>
            <w:tcW w:w="1557" w:type="dxa"/>
          </w:tcPr>
          <w:p w14:paraId="6B57E4C5" w14:textId="77777777" w:rsidR="004B7494" w:rsidRPr="00761F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61F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485" w:type="dxa"/>
            <w:shd w:val="clear" w:color="auto" w:fill="auto"/>
          </w:tcPr>
          <w:p w14:paraId="0699DBCB" w14:textId="67C35C87" w:rsidR="00311837" w:rsidRPr="00703260" w:rsidRDefault="00ED7991" w:rsidP="00FD47CE">
            <w:pPr>
              <w:pStyle w:val="ListeParagraf"/>
              <w:numPr>
                <w:ilvl w:val="0"/>
                <w:numId w:val="19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60">
              <w:rPr>
                <w:rFonts w:ascii="Times New Roman" w:hAnsi="Times New Roman" w:cs="Times New Roman"/>
                <w:sz w:val="24"/>
                <w:szCs w:val="24"/>
              </w:rPr>
              <w:t>Ürün m</w:t>
            </w:r>
            <w:r w:rsidR="00285FEE" w:rsidRPr="00703260">
              <w:rPr>
                <w:rFonts w:ascii="Times New Roman" w:hAnsi="Times New Roman" w:cs="Times New Roman"/>
                <w:sz w:val="24"/>
                <w:szCs w:val="24"/>
              </w:rPr>
              <w:t>esane</w:t>
            </w:r>
            <w:r w:rsidR="0092146A">
              <w:rPr>
                <w:rFonts w:ascii="Times New Roman" w:hAnsi="Times New Roman" w:cs="Times New Roman"/>
                <w:sz w:val="24"/>
                <w:szCs w:val="24"/>
              </w:rPr>
              <w:t xml:space="preserve">nin drenajı ve </w:t>
            </w:r>
            <w:proofErr w:type="spellStart"/>
            <w:r w:rsidR="0092146A">
              <w:rPr>
                <w:rFonts w:ascii="Times New Roman" w:hAnsi="Times New Roman" w:cs="Times New Roman"/>
                <w:sz w:val="24"/>
                <w:szCs w:val="24"/>
              </w:rPr>
              <w:t>irigasyonunu</w:t>
            </w:r>
            <w:proofErr w:type="spellEnd"/>
            <w:r w:rsidR="0092146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285FEE" w:rsidRPr="00703260">
              <w:rPr>
                <w:rFonts w:ascii="Times New Roman" w:hAnsi="Times New Roman" w:cs="Times New Roman"/>
                <w:sz w:val="24"/>
                <w:szCs w:val="24"/>
              </w:rPr>
              <w:t>ağlamak</w:t>
            </w:r>
            <w:r w:rsidRPr="00703260">
              <w:rPr>
                <w:rFonts w:ascii="Times New Roman" w:hAnsi="Times New Roman" w:cs="Times New Roman"/>
                <w:sz w:val="24"/>
                <w:szCs w:val="24"/>
              </w:rPr>
              <w:t xml:space="preserve"> için tasarlanmış olmalıdır.</w:t>
            </w:r>
          </w:p>
        </w:tc>
      </w:tr>
      <w:tr w:rsidR="00761FB2" w:rsidRPr="00761FB2" w14:paraId="48B12155" w14:textId="77777777" w:rsidTr="001F342D">
        <w:trPr>
          <w:trHeight w:val="1634"/>
        </w:trPr>
        <w:tc>
          <w:tcPr>
            <w:tcW w:w="1557" w:type="dxa"/>
          </w:tcPr>
          <w:p w14:paraId="0A8AD5BF" w14:textId="77777777" w:rsidR="004B7494" w:rsidRPr="00761F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61F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  <w:p w14:paraId="0B36AB79" w14:textId="77777777" w:rsidR="004B7494" w:rsidRPr="00761F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485" w:type="dxa"/>
            <w:shd w:val="clear" w:color="auto" w:fill="auto"/>
          </w:tcPr>
          <w:p w14:paraId="6904F5AA" w14:textId="5E64C549" w:rsidR="006277F4" w:rsidRPr="006277F4" w:rsidRDefault="00D148B7" w:rsidP="006277F4">
            <w:pPr>
              <w:numPr>
                <w:ilvl w:val="0"/>
                <w:numId w:val="19"/>
              </w:num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Ürün</w:t>
            </w:r>
            <w:r w:rsid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F342D"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%100</w:t>
            </w:r>
            <w:r w:rsidR="006277F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F342D"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silikondan</w:t>
            </w:r>
            <w:r w:rsidR="006277F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veya</w:t>
            </w:r>
            <w:r w:rsid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d</w:t>
            </w:r>
            <w:r w:rsidR="001F342D"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oğal lateksten</w:t>
            </w:r>
            <w:r w:rsid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</w:t>
            </w:r>
            <w:r w:rsidR="000A6A6B"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ilikolateksten</w:t>
            </w:r>
            <w:proofErr w:type="spellEnd"/>
            <w:r w:rsidR="006277F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veya</w:t>
            </w:r>
            <w:r w:rsidR="000A6A6B"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277F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soft</w:t>
            </w:r>
            <w:proofErr w:type="spellEnd"/>
            <w:r w:rsidR="006277F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277F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simplastik</w:t>
            </w:r>
            <w:proofErr w:type="spellEnd"/>
            <w:r w:rsidR="006277F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maddeden imal edilmiş </w:t>
            </w:r>
            <w:r w:rsidR="001F342D"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olmalı</w:t>
            </w:r>
            <w:r w:rsidR="0068124B" w:rsidRPr="00AD363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dır</w:t>
            </w:r>
            <w:r w:rsidR="006277F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49C410F1" w14:textId="630BED0E" w:rsidR="00AD3633" w:rsidRPr="00AD3633" w:rsidRDefault="00AD3633" w:rsidP="00AD3633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6, 8, 10, 12, 14, 16, 18, 20, 22, 24, 26 F olarak değişik boyutlarda olmalıdır.</w:t>
            </w:r>
          </w:p>
          <w:p w14:paraId="11D8E40A" w14:textId="5B92215A" w:rsidR="007A0A40" w:rsidRPr="00703260" w:rsidRDefault="00AD3633" w:rsidP="00AD3633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r w:rsidR="001F342D" w:rsidRPr="0070326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iki yollu, </w:t>
            </w:r>
            <w:proofErr w:type="spellStart"/>
            <w:r w:rsidR="001F342D" w:rsidRPr="0070326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tieman</w:t>
            </w:r>
            <w:proofErr w:type="spellEnd"/>
            <w:r w:rsidR="001F342D" w:rsidRPr="0070326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uçlu ve iki delikli olmalıdır.</w:t>
            </w:r>
          </w:p>
        </w:tc>
      </w:tr>
      <w:tr w:rsidR="00761FB2" w:rsidRPr="00761FB2" w14:paraId="2F1E0A46" w14:textId="77777777" w:rsidTr="001F342D">
        <w:trPr>
          <w:trHeight w:val="1674"/>
        </w:trPr>
        <w:tc>
          <w:tcPr>
            <w:tcW w:w="1557" w:type="dxa"/>
          </w:tcPr>
          <w:p w14:paraId="4E58A194" w14:textId="77777777" w:rsidR="004B7494" w:rsidRPr="00761F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61F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Teknik Özellikleri: </w:t>
            </w:r>
          </w:p>
          <w:p w14:paraId="393B9397" w14:textId="77777777" w:rsidR="004B7494" w:rsidRPr="00761F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485" w:type="dxa"/>
            <w:shd w:val="clear" w:color="auto" w:fill="auto"/>
          </w:tcPr>
          <w:p w14:paraId="4A51104E" w14:textId="21018462" w:rsidR="001F342D" w:rsidRPr="008C1A5E" w:rsidRDefault="00015DA1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12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Ürünün travma oluşturmayacak yumuşaklıkta y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uvarlatılmış kapalı distal ucu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14:paraId="52407100" w14:textId="50539B31" w:rsidR="00BD2B25" w:rsidRPr="008C1A5E" w:rsidRDefault="00BD2B25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12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 uzun süreli kullanımlarda </w:t>
            </w:r>
            <w:r w:rsidR="0068124B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sertleşmemeli 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tahriş </w:t>
            </w:r>
            <w:r w:rsidR="00916900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olmamalı </w:t>
            </w:r>
            <w:r w:rsidR="0068124B" w:rsidRPr="008C1A5E">
              <w:rPr>
                <w:rFonts w:ascii="Times New Roman" w:hAnsi="Times New Roman" w:cs="Times New Roman"/>
                <w:sz w:val="24"/>
                <w:szCs w:val="24"/>
              </w:rPr>
              <w:t>ve dokuda travma oluşturmamalıdır</w:t>
            </w:r>
            <w:r w:rsidR="00916900" w:rsidRPr="008C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124B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EB4A2E" w14:textId="1F21FCCA" w:rsidR="001F342D" w:rsidRPr="008C1A5E" w:rsidRDefault="00015DA1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ilikon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çeşidinde </w:t>
            </w:r>
            <w:proofErr w:type="spellStart"/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dolgu ucu ve gövdesinde </w:t>
            </w:r>
            <w:proofErr w:type="spellStart"/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çizgi bulunmalıdır.</w:t>
            </w:r>
          </w:p>
          <w:p w14:paraId="3FE5BD60" w14:textId="77777777" w:rsidR="00015DA1" w:rsidRPr="008C1A5E" w:rsidRDefault="00015DA1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alonun üst sınırı ile sonda alt deliği arasındaki mesafe kısa olmalı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478BE88" w14:textId="77777777" w:rsidR="00015DA1" w:rsidRPr="008C1A5E" w:rsidRDefault="00015DA1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büyük numaralı 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çeşitlerinde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cm(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±2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mm aralık olmalı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37898D98" w14:textId="26968151" w:rsidR="001F342D" w:rsidRPr="008C1A5E" w:rsidRDefault="00015DA1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Ürüne ait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balon şişirildiğinde mesane boynuna tam 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oturmalı, mesanede asılı kalmamalıdır.</w:t>
            </w:r>
          </w:p>
          <w:p w14:paraId="3309D39D" w14:textId="2DED7067" w:rsidR="001F342D" w:rsidRPr="008C1A5E" w:rsidRDefault="00787AE2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Ürüne ait balon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kolay şişirilmeli, patlamamalı, sonda çıkarılırken balondaki su kolay ve tamamen boşaltılabilmelidi</w:t>
            </w:r>
            <w:r w:rsidR="00ED4C1D" w:rsidRPr="008C1A5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1B080E3F" w14:textId="7796B645" w:rsidR="001F342D" w:rsidRPr="008C1A5E" w:rsidRDefault="00ED4C1D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Ürüne ait b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alon şişirildiğinde sonda balonun tam ortasında kalmalıdır.</w:t>
            </w:r>
          </w:p>
          <w:p w14:paraId="39730436" w14:textId="448276F5" w:rsidR="001F342D" w:rsidRPr="008C1A5E" w:rsidRDefault="00ED4C1D" w:rsidP="00F44680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Ürüne ait balon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sonda büyüklüğüne göre 1-50 (cm) olmalı, balon tek taraflı değil, lümen çevresinde simetrik şişmelidir.</w:t>
            </w:r>
          </w:p>
          <w:p w14:paraId="0C755EF1" w14:textId="67C2AA26" w:rsidR="001F342D" w:rsidRPr="008C1A5E" w:rsidRDefault="00F44680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Ürüne ait b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alon şişirildikten sonra valf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sondada sabit kalmalı, sondadan ayrılmamalı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enjektöre takılıp geri çıkmamalı ve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balonu şişirme işlemini zorlaştırmamalıdır.</w:t>
            </w:r>
          </w:p>
          <w:p w14:paraId="0DC7F66E" w14:textId="40045FD8" w:rsidR="001F342D" w:rsidRPr="008C1A5E" w:rsidRDefault="00F44680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torbayla bağlantı kısmı </w:t>
            </w:r>
            <w:proofErr w:type="spellStart"/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ürometreye</w:t>
            </w:r>
            <w:proofErr w:type="spellEnd"/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rahat takılabilmelidir.</w:t>
            </w:r>
          </w:p>
          <w:p w14:paraId="4B459A40" w14:textId="653EF500" w:rsidR="001F342D" w:rsidRPr="008C1A5E" w:rsidRDefault="00BB55A4" w:rsidP="00015DA1">
            <w:pPr>
              <w:numPr>
                <w:ilvl w:val="0"/>
                <w:numId w:val="19"/>
              </w:numPr>
              <w:tabs>
                <w:tab w:val="left" w:pos="7864"/>
              </w:tabs>
              <w:spacing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iç paketi, steril tekniği bozmadan, kolay açabilir nitelikte olmalıdır.</w:t>
            </w:r>
          </w:p>
          <w:p w14:paraId="2FC5CA30" w14:textId="77777777" w:rsidR="00431768" w:rsidRPr="008C1A5E" w:rsidRDefault="00BB55A4" w:rsidP="00431768">
            <w:pPr>
              <w:numPr>
                <w:ilvl w:val="0"/>
                <w:numId w:val="19"/>
              </w:numPr>
              <w:tabs>
                <w:tab w:val="left" w:pos="7864"/>
              </w:tabs>
              <w:spacing w:before="120"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çapı ve balonun hacim kapasite aralığı sondanın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="001F342D" w:rsidRPr="008C1A5E">
              <w:rPr>
                <w:rFonts w:ascii="Times New Roman" w:hAnsi="Times New Roman" w:cs="Times New Roman"/>
                <w:sz w:val="24"/>
                <w:szCs w:val="24"/>
              </w:rPr>
              <w:t>ucunda belirtilmiş olmalıdır.</w:t>
            </w:r>
          </w:p>
          <w:p w14:paraId="0EE48333" w14:textId="77777777" w:rsidR="009904A3" w:rsidRPr="008C1A5E" w:rsidRDefault="00475627" w:rsidP="00431768">
            <w:pPr>
              <w:numPr>
                <w:ilvl w:val="0"/>
                <w:numId w:val="19"/>
              </w:numPr>
              <w:tabs>
                <w:tab w:val="left" w:pos="7864"/>
              </w:tabs>
              <w:spacing w:before="120" w:after="0" w:line="360" w:lineRule="auto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68"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1F342D" w:rsidRPr="00431768">
              <w:rPr>
                <w:rFonts w:ascii="Times New Roman" w:hAnsi="Times New Roman" w:cs="Times New Roman"/>
                <w:sz w:val="24"/>
                <w:szCs w:val="24"/>
              </w:rPr>
              <w:t>oyutları kolayca tanımlanan renk kodlu konnek</w:t>
            </w:r>
            <w:r w:rsidRPr="00431768">
              <w:rPr>
                <w:rFonts w:ascii="Times New Roman" w:hAnsi="Times New Roman" w:cs="Times New Roman"/>
                <w:sz w:val="24"/>
                <w:szCs w:val="24"/>
              </w:rPr>
              <w:t xml:space="preserve">töre sahip, </w:t>
            </w:r>
            <w:r w:rsidR="001F342D" w:rsidRPr="00431768">
              <w:rPr>
                <w:rFonts w:ascii="Times New Roman" w:hAnsi="Times New Roman" w:cs="Times New Roman"/>
                <w:sz w:val="24"/>
                <w:szCs w:val="24"/>
              </w:rPr>
              <w:t>uç kısmının yönünü gösteren çıkıntı olmalıdır.</w:t>
            </w:r>
          </w:p>
          <w:p w14:paraId="6F8A057B" w14:textId="42AB9B32" w:rsidR="008C1A5E" w:rsidRPr="008C1A5E" w:rsidRDefault="008C1A5E" w:rsidP="008C1A5E">
            <w:pPr>
              <w:autoSpaceDE w:val="0"/>
              <w:autoSpaceDN w:val="0"/>
              <w:adjustRightInd w:val="0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19. Ürünün 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SOFT SIMPLASTİK 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çeşidinin özellikleri;</w:t>
            </w:r>
          </w:p>
          <w:p w14:paraId="1D01243D" w14:textId="586520EC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a. </w:t>
            </w:r>
            <w:r w:rsidRPr="008C1A5E">
              <w:rPr>
                <w:rFonts w:eastAsiaTheme="minorHAnsi"/>
                <w:lang w:eastAsia="en-US"/>
              </w:rPr>
              <w:t xml:space="preserve"> Ürün </w:t>
            </w:r>
            <w:proofErr w:type="spellStart"/>
            <w:r w:rsidRPr="008C1A5E">
              <w:rPr>
                <w:rFonts w:eastAsiaTheme="minorHAnsi"/>
                <w:lang w:eastAsia="en-US"/>
              </w:rPr>
              <w:t>şefaf</w:t>
            </w:r>
            <w:proofErr w:type="spellEnd"/>
            <w:r w:rsidRPr="008C1A5E">
              <w:rPr>
                <w:rFonts w:eastAsiaTheme="minorHAnsi"/>
                <w:lang w:eastAsia="en-US"/>
              </w:rPr>
              <w:t>, ısıyla yumuşayan (</w:t>
            </w:r>
            <w:proofErr w:type="spellStart"/>
            <w:r w:rsidRPr="008C1A5E">
              <w:rPr>
                <w:rFonts w:eastAsiaTheme="minorHAnsi"/>
                <w:lang w:eastAsia="en-US"/>
              </w:rPr>
              <w:t>termosensitive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) </w:t>
            </w:r>
            <w:proofErr w:type="spellStart"/>
            <w:r w:rsidRPr="008C1A5E">
              <w:rPr>
                <w:rFonts w:eastAsiaTheme="minorHAnsi"/>
                <w:lang w:eastAsia="en-US"/>
              </w:rPr>
              <w:t>Soft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C1A5E">
              <w:rPr>
                <w:rFonts w:eastAsiaTheme="minorHAnsi"/>
                <w:lang w:eastAsia="en-US"/>
              </w:rPr>
              <w:t>simplastic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PVC materyalden üretilmiş olmalıdır.</w:t>
            </w:r>
          </w:p>
          <w:p w14:paraId="4FD80902" w14:textId="79E9DCA5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b. </w:t>
            </w:r>
            <w:r w:rsidRPr="008C1A5E">
              <w:rPr>
                <w:rFonts w:eastAsiaTheme="minorHAnsi"/>
                <w:lang w:eastAsia="en-US"/>
              </w:rPr>
              <w:t xml:space="preserve"> Ürün 2 yollu 14-16-20-22 </w:t>
            </w:r>
            <w:proofErr w:type="spellStart"/>
            <w:r w:rsidRPr="008C1A5E">
              <w:rPr>
                <w:rFonts w:eastAsiaTheme="minorHAnsi"/>
                <w:lang w:eastAsia="en-US"/>
              </w:rPr>
              <w:t>fr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kalınlarda olmalıdır.</w:t>
            </w:r>
          </w:p>
          <w:p w14:paraId="2DDE6B31" w14:textId="5E0D7E5C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c. </w:t>
            </w:r>
            <w:r w:rsidRPr="008C1A5E">
              <w:rPr>
                <w:rFonts w:eastAsiaTheme="minorHAnsi"/>
                <w:lang w:eastAsia="en-US"/>
              </w:rPr>
              <w:t xml:space="preserve"> Ürünün balon hacmi en az 30 ml. </w:t>
            </w:r>
            <w:proofErr w:type="gramStart"/>
            <w:r w:rsidRPr="008C1A5E">
              <w:rPr>
                <w:rFonts w:eastAsiaTheme="minorHAnsi"/>
                <w:lang w:eastAsia="en-US"/>
              </w:rPr>
              <w:t>olmalıdır</w:t>
            </w:r>
            <w:proofErr w:type="gramEnd"/>
            <w:r w:rsidRPr="008C1A5E">
              <w:rPr>
                <w:rFonts w:eastAsiaTheme="minorHAnsi"/>
                <w:lang w:eastAsia="en-US"/>
              </w:rPr>
              <w:t>.</w:t>
            </w:r>
          </w:p>
          <w:p w14:paraId="48C30BFE" w14:textId="3AC767AA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>d</w:t>
            </w:r>
            <w:r w:rsidRPr="008C1A5E">
              <w:rPr>
                <w:rFonts w:eastAsiaTheme="minorHAnsi"/>
                <w:lang w:eastAsia="en-US"/>
              </w:rPr>
              <w:t xml:space="preserve">. Ürünün ucu </w:t>
            </w:r>
            <w:proofErr w:type="spellStart"/>
            <w:r w:rsidRPr="008C1A5E">
              <w:rPr>
                <w:rFonts w:eastAsiaTheme="minorHAnsi"/>
                <w:lang w:eastAsia="en-US"/>
              </w:rPr>
              <w:t>Tiemann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uçlu ve ucu dolgulu olmalıdır.</w:t>
            </w:r>
          </w:p>
          <w:p w14:paraId="7DAFFD44" w14:textId="5E9B09A6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lastRenderedPageBreak/>
              <w:t>e</w:t>
            </w:r>
            <w:r w:rsidRPr="008C1A5E">
              <w:rPr>
                <w:rFonts w:eastAsiaTheme="minorHAnsi"/>
                <w:lang w:eastAsia="en-US"/>
              </w:rPr>
              <w:t>. Ürünün 1 adet drenaj deliği bulunmalıdır.</w:t>
            </w:r>
          </w:p>
          <w:p w14:paraId="63940C6B" w14:textId="2FEA43B8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 xml:space="preserve">f. </w:t>
            </w:r>
            <w:r w:rsidRPr="008C1A5E">
              <w:rPr>
                <w:rFonts w:eastAsiaTheme="minorHAnsi"/>
                <w:lang w:eastAsia="en-US"/>
              </w:rPr>
              <w:t xml:space="preserve"> Ürün üzerinde </w:t>
            </w:r>
            <w:proofErr w:type="spellStart"/>
            <w:r w:rsidRPr="008C1A5E">
              <w:rPr>
                <w:rFonts w:eastAsiaTheme="minorHAnsi"/>
                <w:lang w:eastAsia="en-US"/>
              </w:rPr>
              <w:t>radyoopak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çizgi bulunmalıdır.</w:t>
            </w:r>
          </w:p>
          <w:p w14:paraId="41AD424F" w14:textId="0552C422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>g</w:t>
            </w:r>
            <w:r w:rsidRPr="008C1A5E">
              <w:rPr>
                <w:rFonts w:eastAsiaTheme="minorHAnsi"/>
                <w:lang w:eastAsia="en-US"/>
              </w:rPr>
              <w:t>. Ürünün 16 CH kalınlıkta olmalıdır.</w:t>
            </w:r>
          </w:p>
          <w:p w14:paraId="2ED59795" w14:textId="1A38B0E5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>h</w:t>
            </w:r>
            <w:r w:rsidRPr="008C1A5E">
              <w:rPr>
                <w:rFonts w:eastAsiaTheme="minorHAnsi"/>
                <w:lang w:eastAsia="en-US"/>
              </w:rPr>
              <w:t>. Ürün uzunluğu en az 40 cm olmalı.</w:t>
            </w:r>
          </w:p>
          <w:p w14:paraId="53250286" w14:textId="3A332888" w:rsidR="008C1A5E" w:rsidRPr="008C1A5E" w:rsidRDefault="008C1A5E" w:rsidP="008C1A5E">
            <w:pPr>
              <w:pStyle w:val="NormalWeb"/>
              <w:rPr>
                <w:rFonts w:eastAsiaTheme="minorHAnsi"/>
                <w:lang w:eastAsia="en-US"/>
              </w:rPr>
            </w:pPr>
            <w:r w:rsidRPr="008C1A5E">
              <w:rPr>
                <w:rFonts w:eastAsiaTheme="minorHAnsi"/>
                <w:lang w:eastAsia="en-US"/>
              </w:rPr>
              <w:t>ı</w:t>
            </w:r>
            <w:r w:rsidRPr="008C1A5E">
              <w:rPr>
                <w:rFonts w:eastAsiaTheme="minorHAnsi"/>
                <w:lang w:eastAsia="en-US"/>
              </w:rPr>
              <w:t xml:space="preserve">. Ürünün </w:t>
            </w:r>
            <w:proofErr w:type="spellStart"/>
            <w:r w:rsidRPr="008C1A5E">
              <w:rPr>
                <w:rFonts w:eastAsiaTheme="minorHAnsi"/>
                <w:lang w:eastAsia="en-US"/>
              </w:rPr>
              <w:t>luer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ve </w:t>
            </w:r>
            <w:proofErr w:type="spellStart"/>
            <w:r w:rsidRPr="008C1A5E">
              <w:rPr>
                <w:rFonts w:eastAsiaTheme="minorHAnsi"/>
                <w:lang w:eastAsia="en-US"/>
              </w:rPr>
              <w:t>luer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C1A5E">
              <w:rPr>
                <w:rFonts w:eastAsiaTheme="minorHAnsi"/>
                <w:lang w:eastAsia="en-US"/>
              </w:rPr>
              <w:t>lock</w:t>
            </w:r>
            <w:proofErr w:type="spellEnd"/>
            <w:r w:rsidRPr="008C1A5E">
              <w:rPr>
                <w:rFonts w:eastAsiaTheme="minorHAnsi"/>
                <w:lang w:eastAsia="en-US"/>
              </w:rPr>
              <w:t xml:space="preserve"> enjektörlerle kullanılabilen plastik valf mekanizması olmalıdır.</w:t>
            </w:r>
          </w:p>
          <w:p w14:paraId="1B15D1CB" w14:textId="6F6B9FF6" w:rsidR="008C1A5E" w:rsidRPr="008C1A5E" w:rsidRDefault="008C1A5E" w:rsidP="00C8363D">
            <w:pPr>
              <w:pStyle w:val="NormalWeb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761FB2" w:rsidRPr="00761FB2" w14:paraId="17A5157A" w14:textId="77777777" w:rsidTr="001F342D">
        <w:trPr>
          <w:trHeight w:val="708"/>
        </w:trPr>
        <w:tc>
          <w:tcPr>
            <w:tcW w:w="1557" w:type="dxa"/>
          </w:tcPr>
          <w:p w14:paraId="2E7CFBBE" w14:textId="77777777" w:rsidR="004B7494" w:rsidRPr="00761F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61F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0BD27979" w14:textId="77777777" w:rsidR="004B7494" w:rsidRPr="00761F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485" w:type="dxa"/>
            <w:shd w:val="clear" w:color="auto" w:fill="auto"/>
          </w:tcPr>
          <w:p w14:paraId="79C85E97" w14:textId="534484D6" w:rsidR="00BB55A4" w:rsidRPr="008C1A5E" w:rsidRDefault="00BB55A4" w:rsidP="008C1A5E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29F43BF8" w:rsidR="00195FEB" w:rsidRPr="008C1A5E" w:rsidRDefault="00BB55A4" w:rsidP="008C1A5E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/>
              </w:rPr>
            </w:pP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8A22E9" w:rsidRPr="008C1A5E">
              <w:rPr>
                <w:rFonts w:ascii="Times New Roman" w:hAnsi="Times New Roman" w:cs="Times New Roman"/>
                <w:sz w:val="24"/>
                <w:szCs w:val="24"/>
              </w:rPr>
              <w:t xml:space="preserve">UBB </w:t>
            </w:r>
            <w:r w:rsidRPr="008C1A5E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  <w:r w:rsidRPr="008C1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761FB2" w:rsidRDefault="00331203" w:rsidP="0070326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31203" w:rsidRPr="00761FB2" w:rsidSect="001F342D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C6C5" w14:textId="77777777" w:rsidR="000246C5" w:rsidRDefault="000246C5" w:rsidP="00B2517C">
      <w:pPr>
        <w:spacing w:after="0" w:line="240" w:lineRule="auto"/>
      </w:pPr>
      <w:r>
        <w:separator/>
      </w:r>
    </w:p>
  </w:endnote>
  <w:endnote w:type="continuationSeparator" w:id="0">
    <w:p w14:paraId="45266277" w14:textId="77777777" w:rsidR="000246C5" w:rsidRDefault="000246C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37DBB" w14:textId="77777777" w:rsidR="000246C5" w:rsidRDefault="000246C5" w:rsidP="00B2517C">
      <w:pPr>
        <w:spacing w:after="0" w:line="240" w:lineRule="auto"/>
      </w:pPr>
      <w:r>
        <w:separator/>
      </w:r>
    </w:p>
  </w:footnote>
  <w:footnote w:type="continuationSeparator" w:id="0">
    <w:p w14:paraId="6B34DA6C" w14:textId="77777777" w:rsidR="000246C5" w:rsidRDefault="000246C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EE79" w14:textId="68A80975" w:rsidR="001F342D" w:rsidRPr="00ED7991" w:rsidRDefault="001F342D" w:rsidP="001F342D">
    <w:pPr>
      <w:pStyle w:val="ListeParagraf"/>
      <w:spacing w:before="120" w:after="120" w:line="360" w:lineRule="auto"/>
      <w:ind w:left="0"/>
      <w:rPr>
        <w:rFonts w:ascii="Times New Roman" w:hAnsi="Times New Roman" w:cs="Times New Roman"/>
        <w:b/>
        <w:sz w:val="24"/>
        <w:szCs w:val="24"/>
      </w:rPr>
    </w:pPr>
    <w:r w:rsidRPr="00ED7991">
      <w:rPr>
        <w:rFonts w:ascii="Times New Roman" w:hAnsi="Times New Roman" w:cs="Times New Roman"/>
        <w:b/>
        <w:sz w:val="24"/>
        <w:szCs w:val="24"/>
      </w:rPr>
      <w:t>SMT1149 FOLEY SONDA, İKİ YOLLU, TİEMAN UÇLU</w:t>
    </w:r>
  </w:p>
  <w:p w14:paraId="3CA88FC0" w14:textId="299F8B19" w:rsidR="00103B85" w:rsidRDefault="00103B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93E4"/>
    <w:multiLevelType w:val="singleLevel"/>
    <w:tmpl w:val="027193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64536EC"/>
    <w:multiLevelType w:val="hybridMultilevel"/>
    <w:tmpl w:val="88384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819C0"/>
    <w:multiLevelType w:val="hybridMultilevel"/>
    <w:tmpl w:val="6E0E8234"/>
    <w:lvl w:ilvl="0" w:tplc="6D12DA82">
      <w:start w:val="20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95A"/>
    <w:multiLevelType w:val="hybridMultilevel"/>
    <w:tmpl w:val="34C838D4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47C2"/>
    <w:multiLevelType w:val="hybridMultilevel"/>
    <w:tmpl w:val="3E7E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26C"/>
    <w:multiLevelType w:val="hybridMultilevel"/>
    <w:tmpl w:val="E3026E3C"/>
    <w:lvl w:ilvl="0" w:tplc="70C0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259CF"/>
    <w:multiLevelType w:val="hybridMultilevel"/>
    <w:tmpl w:val="B6489E4C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2E44"/>
    <w:multiLevelType w:val="hybridMultilevel"/>
    <w:tmpl w:val="0ABC13E0"/>
    <w:lvl w:ilvl="0" w:tplc="E76EFBF2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1E74446"/>
    <w:multiLevelType w:val="hybridMultilevel"/>
    <w:tmpl w:val="D34CB0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218ED"/>
    <w:multiLevelType w:val="hybridMultilevel"/>
    <w:tmpl w:val="D0DC14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05064"/>
    <w:multiLevelType w:val="hybridMultilevel"/>
    <w:tmpl w:val="BCB28C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301BE"/>
    <w:multiLevelType w:val="hybridMultilevel"/>
    <w:tmpl w:val="E9E21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5171"/>
    <w:multiLevelType w:val="hybridMultilevel"/>
    <w:tmpl w:val="5210A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54581"/>
    <w:multiLevelType w:val="hybridMultilevel"/>
    <w:tmpl w:val="6E005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D2B91"/>
    <w:multiLevelType w:val="hybridMultilevel"/>
    <w:tmpl w:val="0502949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796"/>
    <w:multiLevelType w:val="hybridMultilevel"/>
    <w:tmpl w:val="5860F4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35052"/>
    <w:multiLevelType w:val="hybridMultilevel"/>
    <w:tmpl w:val="622EF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C4045"/>
    <w:multiLevelType w:val="hybridMultilevel"/>
    <w:tmpl w:val="96C450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0A31BF"/>
    <w:multiLevelType w:val="hybridMultilevel"/>
    <w:tmpl w:val="0E7E68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812F0"/>
    <w:multiLevelType w:val="hybridMultilevel"/>
    <w:tmpl w:val="A78893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C1B81"/>
    <w:multiLevelType w:val="hybridMultilevel"/>
    <w:tmpl w:val="A5C62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0"/>
  </w:num>
  <w:num w:numId="6">
    <w:abstractNumId w:val="3"/>
  </w:num>
  <w:num w:numId="7">
    <w:abstractNumId w:val="28"/>
  </w:num>
  <w:num w:numId="8">
    <w:abstractNumId w:val="24"/>
  </w:num>
  <w:num w:numId="9">
    <w:abstractNumId w:val="14"/>
  </w:num>
  <w:num w:numId="10">
    <w:abstractNumId w:val="29"/>
  </w:num>
  <w:num w:numId="11">
    <w:abstractNumId w:val="15"/>
  </w:num>
  <w:num w:numId="12">
    <w:abstractNumId w:val="18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9"/>
  </w:num>
  <w:num w:numId="16">
    <w:abstractNumId w:val="5"/>
  </w:num>
  <w:num w:numId="17">
    <w:abstractNumId w:val="17"/>
  </w:num>
  <w:num w:numId="18">
    <w:abstractNumId w:val="6"/>
  </w:num>
  <w:num w:numId="19">
    <w:abstractNumId w:val="32"/>
  </w:num>
  <w:num w:numId="20">
    <w:abstractNumId w:val="20"/>
  </w:num>
  <w:num w:numId="21">
    <w:abstractNumId w:val="2"/>
  </w:num>
  <w:num w:numId="22">
    <w:abstractNumId w:val="2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12"/>
  </w:num>
  <w:num w:numId="27">
    <w:abstractNumId w:val="2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9"/>
  </w:num>
  <w:num w:numId="31">
    <w:abstractNumId w:val="26"/>
  </w:num>
  <w:num w:numId="32">
    <w:abstractNumId w:val="13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5DA1"/>
    <w:rsid w:val="000246C5"/>
    <w:rsid w:val="00073286"/>
    <w:rsid w:val="000A6A6B"/>
    <w:rsid w:val="000D04A5"/>
    <w:rsid w:val="00103B85"/>
    <w:rsid w:val="00104579"/>
    <w:rsid w:val="00117A31"/>
    <w:rsid w:val="00143B15"/>
    <w:rsid w:val="00145C6A"/>
    <w:rsid w:val="00194192"/>
    <w:rsid w:val="00195FEB"/>
    <w:rsid w:val="001A1EA9"/>
    <w:rsid w:val="001F0863"/>
    <w:rsid w:val="001F342D"/>
    <w:rsid w:val="002618E3"/>
    <w:rsid w:val="002858A7"/>
    <w:rsid w:val="00285FEE"/>
    <w:rsid w:val="00292E2F"/>
    <w:rsid w:val="002B66F4"/>
    <w:rsid w:val="00311837"/>
    <w:rsid w:val="00331203"/>
    <w:rsid w:val="003400DA"/>
    <w:rsid w:val="003712B0"/>
    <w:rsid w:val="00371515"/>
    <w:rsid w:val="003904DE"/>
    <w:rsid w:val="00431768"/>
    <w:rsid w:val="00445ABB"/>
    <w:rsid w:val="00475627"/>
    <w:rsid w:val="004B7494"/>
    <w:rsid w:val="00536917"/>
    <w:rsid w:val="00576B06"/>
    <w:rsid w:val="005C0D2F"/>
    <w:rsid w:val="005E254C"/>
    <w:rsid w:val="005E426C"/>
    <w:rsid w:val="0060330E"/>
    <w:rsid w:val="006277F4"/>
    <w:rsid w:val="00660018"/>
    <w:rsid w:val="00662870"/>
    <w:rsid w:val="0068124B"/>
    <w:rsid w:val="00703260"/>
    <w:rsid w:val="00706358"/>
    <w:rsid w:val="00710845"/>
    <w:rsid w:val="007262D0"/>
    <w:rsid w:val="00747A9B"/>
    <w:rsid w:val="00761FB2"/>
    <w:rsid w:val="00775AD4"/>
    <w:rsid w:val="00787AE2"/>
    <w:rsid w:val="007920EC"/>
    <w:rsid w:val="007A0A40"/>
    <w:rsid w:val="007C0463"/>
    <w:rsid w:val="008151DA"/>
    <w:rsid w:val="008309FE"/>
    <w:rsid w:val="00835FD0"/>
    <w:rsid w:val="008800DE"/>
    <w:rsid w:val="008809A1"/>
    <w:rsid w:val="008A22E9"/>
    <w:rsid w:val="008C1A5E"/>
    <w:rsid w:val="008E646F"/>
    <w:rsid w:val="00916900"/>
    <w:rsid w:val="0092146A"/>
    <w:rsid w:val="00936492"/>
    <w:rsid w:val="009904A3"/>
    <w:rsid w:val="00A0594E"/>
    <w:rsid w:val="00A065E0"/>
    <w:rsid w:val="00A26170"/>
    <w:rsid w:val="00A76582"/>
    <w:rsid w:val="00A77941"/>
    <w:rsid w:val="00A970E7"/>
    <w:rsid w:val="00AD3633"/>
    <w:rsid w:val="00AE4351"/>
    <w:rsid w:val="00B2517C"/>
    <w:rsid w:val="00BA3150"/>
    <w:rsid w:val="00BB55A4"/>
    <w:rsid w:val="00BD2B25"/>
    <w:rsid w:val="00BD6076"/>
    <w:rsid w:val="00BF4EE4"/>
    <w:rsid w:val="00BF5AAE"/>
    <w:rsid w:val="00C60CF3"/>
    <w:rsid w:val="00C8363D"/>
    <w:rsid w:val="00CD48BA"/>
    <w:rsid w:val="00CD5A02"/>
    <w:rsid w:val="00D148B7"/>
    <w:rsid w:val="00D173B5"/>
    <w:rsid w:val="00D21078"/>
    <w:rsid w:val="00D47C93"/>
    <w:rsid w:val="00DE3FAB"/>
    <w:rsid w:val="00DF1CD7"/>
    <w:rsid w:val="00E41CBF"/>
    <w:rsid w:val="00E81178"/>
    <w:rsid w:val="00ED3775"/>
    <w:rsid w:val="00ED4C1D"/>
    <w:rsid w:val="00ED7991"/>
    <w:rsid w:val="00EE68F0"/>
    <w:rsid w:val="00F44680"/>
    <w:rsid w:val="00F83797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NormalWeb">
    <w:name w:val="Normal (Web)"/>
    <w:basedOn w:val="Normal"/>
    <w:uiPriority w:val="99"/>
    <w:semiHidden/>
    <w:unhideWhenUsed/>
    <w:rsid w:val="008C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7B9E-36EC-4342-AB37-43E0FBB5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6</cp:revision>
  <dcterms:created xsi:type="dcterms:W3CDTF">2024-02-20T08:03:00Z</dcterms:created>
  <dcterms:modified xsi:type="dcterms:W3CDTF">2024-03-12T08:39:00Z</dcterms:modified>
</cp:coreProperties>
</file>