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6265D2" w:rsidP="009662D1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>
              <w:t>E</w:t>
            </w:r>
            <w:r w:rsidRPr="00690073">
              <w:t xml:space="preserve">njektör ile uyumlu </w:t>
            </w:r>
            <w:r>
              <w:t xml:space="preserve">olacak şekilde tasarlanmış </w:t>
            </w:r>
            <w:r w:rsidRPr="00690073">
              <w:t>olmalıdır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A14A8" w:rsidRDefault="009662D1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>
              <w:t>Kullanıcının talebine göre malzeme tanımında belirtilen boyda olmalıdır.</w:t>
            </w:r>
          </w:p>
          <w:p w:rsidR="006265D2" w:rsidRPr="00690073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 xml:space="preserve">İğneler paslanmaz çelikten imal edilmiş olmalı, pürüzsüz, steril ve </w:t>
            </w:r>
            <w:proofErr w:type="spellStart"/>
            <w:r w:rsidRPr="00690073">
              <w:t>non</w:t>
            </w:r>
            <w:proofErr w:type="spellEnd"/>
            <w:r w:rsidRPr="00690073">
              <w:t xml:space="preserve"> </w:t>
            </w:r>
            <w:proofErr w:type="spellStart"/>
            <w:r w:rsidRPr="00690073">
              <w:t>toksik</w:t>
            </w:r>
            <w:proofErr w:type="spellEnd"/>
            <w:r w:rsidRPr="00690073">
              <w:t xml:space="preserve"> olmalıdır.</w:t>
            </w:r>
          </w:p>
          <w:p w:rsidR="0063440A" w:rsidRPr="00152486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>Boyutuna göre uygun standart renklerde (Pembe, sarı, yeşil, siyah, mavi, turuncu, kahverengi) olmalıdır.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6265D2" w:rsidRPr="00690073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>İğne plastik şeffaf korumalı olmalıdır</w:t>
            </w:r>
          </w:p>
          <w:p w:rsidR="006265D2" w:rsidRPr="00690073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 xml:space="preserve">İğne cidarı çok ince yapıda ve uç bilemeleri uzun eğimli olmalı, ucu </w:t>
            </w:r>
            <w:proofErr w:type="spellStart"/>
            <w:r w:rsidRPr="00690073">
              <w:t>çapaklı</w:t>
            </w:r>
            <w:proofErr w:type="spellEnd"/>
            <w:r w:rsidRPr="00690073">
              <w:t xml:space="preserve">, tırtıklı ve </w:t>
            </w:r>
            <w:proofErr w:type="spellStart"/>
            <w:r w:rsidRPr="00690073">
              <w:t>künt</w:t>
            </w:r>
            <w:proofErr w:type="spellEnd"/>
            <w:r w:rsidRPr="00690073">
              <w:t xml:space="preserve"> olmamalıdır</w:t>
            </w:r>
          </w:p>
          <w:p w:rsidR="0063440A" w:rsidRPr="002A14A8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>Ambalaj kenarları iyi preslenmiş olmalı, iğne ambalajı steril tekniğe uygun olarak açılabilecek özellikte olmalıdır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66471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6265D2" w:rsidRPr="00690073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 xml:space="preserve">Tekli steril ambalaj içinde olmalıdır. </w:t>
            </w:r>
          </w:p>
          <w:p w:rsidR="006265D2" w:rsidRPr="00690073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>Ambalajın üzerinde iğne boyu, iğne çapı, numarası yazılı olmalıdır</w:t>
            </w:r>
          </w:p>
          <w:p w:rsidR="006265D2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>En az 50 en fazla 1000 adet içeren kutular içinde teslim edilmelidir.</w:t>
            </w:r>
          </w:p>
          <w:p w:rsidR="002E7804" w:rsidRPr="002D2412" w:rsidRDefault="006265D2" w:rsidP="006265D2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 w:rsidRPr="00690073">
              <w:t>İlgili ürünler TS EN ISO 9626 ve TS EN ISO 7864 standartlarına uygun olmalıdır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6B" w:rsidRDefault="00F1616B">
      <w:pPr>
        <w:spacing w:after="0" w:line="240" w:lineRule="auto"/>
      </w:pPr>
      <w:r>
        <w:separator/>
      </w:r>
    </w:p>
  </w:endnote>
  <w:endnote w:type="continuationSeparator" w:id="0">
    <w:p w:rsidR="00F1616B" w:rsidRDefault="00F1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F3" w:rsidRDefault="00D520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6411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F3" w:rsidRDefault="00D520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6B" w:rsidRDefault="00F1616B">
      <w:pPr>
        <w:spacing w:after="0" w:line="240" w:lineRule="auto"/>
      </w:pPr>
      <w:r>
        <w:separator/>
      </w:r>
    </w:p>
  </w:footnote>
  <w:footnote w:type="continuationSeparator" w:id="0">
    <w:p w:rsidR="00F1616B" w:rsidRDefault="00F1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F3" w:rsidRDefault="00D520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6265D2" w:rsidRDefault="006265D2" w:rsidP="006265D2">
    <w:pPr>
      <w:pStyle w:val="ListeParagraf"/>
      <w:spacing w:before="120" w:after="120" w:line="360" w:lineRule="auto"/>
      <w:jc w:val="both"/>
      <w:rPr>
        <w:b/>
        <w:bCs/>
        <w:u w:val="thick"/>
      </w:rPr>
    </w:pPr>
    <w:bookmarkStart w:id="0" w:name="_GoBack"/>
    <w:r w:rsidRPr="00690073">
      <w:rPr>
        <w:b/>
        <w:bCs/>
        <w:u w:val="thick"/>
      </w:rPr>
      <w:t xml:space="preserve">SMT3683- ENJEKTÖR UCU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F3" w:rsidRDefault="00D520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F73E3A"/>
    <w:multiLevelType w:val="hybridMultilevel"/>
    <w:tmpl w:val="9F60AA80"/>
    <w:lvl w:ilvl="0" w:tplc="C81E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45A"/>
    <w:multiLevelType w:val="hybridMultilevel"/>
    <w:tmpl w:val="047EC986"/>
    <w:lvl w:ilvl="0" w:tplc="66506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1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7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9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9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1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5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6" w15:restartNumberingAfterBreak="0">
    <w:nsid w:val="58811253"/>
    <w:multiLevelType w:val="hybridMultilevel"/>
    <w:tmpl w:val="86282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40" w15:restartNumberingAfterBreak="0">
    <w:nsid w:val="67D06FB8"/>
    <w:multiLevelType w:val="hybridMultilevel"/>
    <w:tmpl w:val="79229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E53BB"/>
    <w:multiLevelType w:val="hybridMultilevel"/>
    <w:tmpl w:val="EF66A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7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32"/>
  </w:num>
  <w:num w:numId="14">
    <w:abstractNumId w:val="10"/>
  </w:num>
  <w:num w:numId="15">
    <w:abstractNumId w:val="21"/>
  </w:num>
  <w:num w:numId="16">
    <w:abstractNumId w:val="11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3"/>
  </w:num>
  <w:num w:numId="21">
    <w:abstractNumId w:val="25"/>
  </w:num>
  <w:num w:numId="22">
    <w:abstractNumId w:val="26"/>
  </w:num>
  <w:num w:numId="23">
    <w:abstractNumId w:val="43"/>
  </w:num>
  <w:num w:numId="24">
    <w:abstractNumId w:val="9"/>
  </w:num>
  <w:num w:numId="25">
    <w:abstractNumId w:val="29"/>
  </w:num>
  <w:num w:numId="26">
    <w:abstractNumId w:val="24"/>
  </w:num>
  <w:num w:numId="27">
    <w:abstractNumId w:val="6"/>
  </w:num>
  <w:num w:numId="28">
    <w:abstractNumId w:val="22"/>
  </w:num>
  <w:num w:numId="29">
    <w:abstractNumId w:val="39"/>
  </w:num>
  <w:num w:numId="30">
    <w:abstractNumId w:val="12"/>
  </w:num>
  <w:num w:numId="31">
    <w:abstractNumId w:val="41"/>
  </w:num>
  <w:num w:numId="32">
    <w:abstractNumId w:val="38"/>
  </w:num>
  <w:num w:numId="33">
    <w:abstractNumId w:val="4"/>
  </w:num>
  <w:num w:numId="34">
    <w:abstractNumId w:val="2"/>
  </w:num>
  <w:num w:numId="35">
    <w:abstractNumId w:val="28"/>
  </w:num>
  <w:num w:numId="36">
    <w:abstractNumId w:val="16"/>
  </w:num>
  <w:num w:numId="37">
    <w:abstractNumId w:val="34"/>
  </w:num>
  <w:num w:numId="38">
    <w:abstractNumId w:val="42"/>
  </w:num>
  <w:num w:numId="39">
    <w:abstractNumId w:val="0"/>
  </w:num>
  <w:num w:numId="40">
    <w:abstractNumId w:val="35"/>
  </w:num>
  <w:num w:numId="41">
    <w:abstractNumId w:val="30"/>
  </w:num>
  <w:num w:numId="42">
    <w:abstractNumId w:val="18"/>
  </w:num>
  <w:num w:numId="43">
    <w:abstractNumId w:val="31"/>
  </w:num>
  <w:num w:numId="44">
    <w:abstractNumId w:val="36"/>
  </w:num>
  <w:num w:numId="45">
    <w:abstractNumId w:val="40"/>
  </w:num>
  <w:num w:numId="46">
    <w:abstractNumId w:val="1"/>
  </w:num>
  <w:num w:numId="47">
    <w:abstractNumId w:val="44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43C3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265D2"/>
    <w:rsid w:val="0063440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A21BE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0F3"/>
    <w:rsid w:val="00D52591"/>
    <w:rsid w:val="00D55864"/>
    <w:rsid w:val="00D6138D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1616B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Ebru SEVİNDİR</cp:lastModifiedBy>
  <cp:revision>2</cp:revision>
  <dcterms:created xsi:type="dcterms:W3CDTF">2022-06-22T08:05:00Z</dcterms:created>
  <dcterms:modified xsi:type="dcterms:W3CDTF">2022-06-22T08:05:00Z</dcterms:modified>
</cp:coreProperties>
</file>